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A78C7B" w14:textId="22F122DE" w:rsidR="00A16083" w:rsidRPr="004E6B3E" w:rsidRDefault="00AA74AD" w:rsidP="00CF344B">
      <w:pPr>
        <w:spacing w:after="0" w:line="240" w:lineRule="auto"/>
        <w:jc w:val="center"/>
        <w:rPr>
          <w:rFonts w:ascii="Arial" w:eastAsia="Times New Roman" w:hAnsi="Arial" w:cs="Arial"/>
          <w:b/>
          <w:bCs/>
          <w:sz w:val="24"/>
          <w:szCs w:val="24"/>
        </w:rPr>
      </w:pPr>
      <w:r w:rsidRPr="004E6B3E">
        <w:rPr>
          <w:rFonts w:ascii="Arial" w:eastAsia="Times New Roman" w:hAnsi="Arial" w:cs="Arial"/>
          <w:b/>
          <w:bCs/>
          <w:sz w:val="24"/>
          <w:szCs w:val="24"/>
        </w:rPr>
        <w:t xml:space="preserve">NAKTINIO </w:t>
      </w:r>
      <w:r w:rsidR="00DC06B3">
        <w:rPr>
          <w:rFonts w:ascii="Arial" w:eastAsia="Times New Roman" w:hAnsi="Arial" w:cs="Arial"/>
          <w:b/>
          <w:bCs/>
          <w:sz w:val="24"/>
          <w:szCs w:val="24"/>
        </w:rPr>
        <w:t>MATYMO</w:t>
      </w:r>
      <w:r w:rsidRPr="004E6B3E">
        <w:rPr>
          <w:rFonts w:ascii="Arial" w:eastAsia="Times New Roman" w:hAnsi="Arial" w:cs="Arial"/>
          <w:b/>
          <w:bCs/>
          <w:sz w:val="24"/>
          <w:szCs w:val="24"/>
        </w:rPr>
        <w:t xml:space="preserve"> ĮRENGINYS</w:t>
      </w:r>
      <w:r w:rsidR="004E6B3E" w:rsidRPr="004E6B3E">
        <w:rPr>
          <w:rFonts w:ascii="Arial" w:eastAsia="Times New Roman" w:hAnsi="Arial" w:cs="Arial"/>
          <w:b/>
          <w:bCs/>
          <w:sz w:val="24"/>
          <w:szCs w:val="24"/>
        </w:rPr>
        <w:t xml:space="preserve"> - TERMOVIZORIUS</w:t>
      </w:r>
      <w:r w:rsidR="00A16083" w:rsidRPr="004E6B3E">
        <w:rPr>
          <w:rFonts w:ascii="Arial" w:eastAsia="Times New Roman" w:hAnsi="Arial" w:cs="Arial"/>
          <w:b/>
          <w:bCs/>
          <w:sz w:val="24"/>
          <w:szCs w:val="24"/>
        </w:rPr>
        <w:t xml:space="preserve"> </w:t>
      </w:r>
    </w:p>
    <w:p w14:paraId="75A4525C" w14:textId="51E90D14" w:rsidR="009F4064" w:rsidRPr="00B463EB" w:rsidRDefault="00CF344B" w:rsidP="00CF344B">
      <w:pPr>
        <w:spacing w:after="0" w:line="240" w:lineRule="auto"/>
        <w:jc w:val="center"/>
        <w:rPr>
          <w:rFonts w:ascii="Arial" w:eastAsia="Times New Roman" w:hAnsi="Arial" w:cs="Arial"/>
          <w:b/>
          <w:sz w:val="24"/>
          <w:szCs w:val="24"/>
        </w:rPr>
      </w:pPr>
      <w:r w:rsidRPr="00B463EB">
        <w:rPr>
          <w:rFonts w:ascii="Arial" w:eastAsia="Times New Roman" w:hAnsi="Arial" w:cs="Arial"/>
          <w:b/>
          <w:sz w:val="24"/>
          <w:szCs w:val="24"/>
        </w:rPr>
        <w:t>TECHNINĖ SPECIFIKACIJA</w:t>
      </w:r>
    </w:p>
    <w:p w14:paraId="3BF87F9E" w14:textId="77777777" w:rsidR="009F4064" w:rsidRPr="003A0867" w:rsidRDefault="009F4064" w:rsidP="00CF344B">
      <w:pPr>
        <w:tabs>
          <w:tab w:val="left" w:pos="284"/>
        </w:tabs>
        <w:spacing w:after="0" w:line="240" w:lineRule="auto"/>
        <w:jc w:val="center"/>
        <w:rPr>
          <w:rFonts w:ascii="Arial" w:eastAsia="Times New Roman" w:hAnsi="Arial" w:cs="Arial"/>
          <w:b/>
          <w:bCs/>
          <w:lang w:eastAsia="lt-LT"/>
        </w:rPr>
      </w:pPr>
    </w:p>
    <w:p w14:paraId="4744B554" w14:textId="6AFC1A67" w:rsidR="009F4064" w:rsidRPr="003A0867" w:rsidRDefault="009F4064" w:rsidP="00CF344B">
      <w:pPr>
        <w:tabs>
          <w:tab w:val="left" w:pos="567"/>
        </w:tabs>
        <w:spacing w:after="0" w:line="240" w:lineRule="auto"/>
        <w:jc w:val="both"/>
        <w:rPr>
          <w:rFonts w:ascii="Arial" w:eastAsia="Times New Roman" w:hAnsi="Arial" w:cs="Arial"/>
        </w:rPr>
      </w:pPr>
      <w:r w:rsidRPr="003A0867">
        <w:rPr>
          <w:rFonts w:ascii="Arial" w:eastAsia="Times New Roman" w:hAnsi="Arial" w:cs="Arial"/>
          <w:b/>
        </w:rPr>
        <w:t>1. Pirkimo objektas</w:t>
      </w:r>
    </w:p>
    <w:p w14:paraId="31ED24B1" w14:textId="3A7CE979" w:rsidR="009F4064" w:rsidRPr="003A0867" w:rsidRDefault="009F4064" w:rsidP="00CF344B">
      <w:pPr>
        <w:tabs>
          <w:tab w:val="left" w:pos="567"/>
        </w:tabs>
        <w:spacing w:after="0" w:line="240" w:lineRule="auto"/>
        <w:jc w:val="both"/>
        <w:rPr>
          <w:rFonts w:ascii="Arial" w:eastAsia="Times New Roman" w:hAnsi="Arial" w:cs="Arial"/>
        </w:rPr>
      </w:pPr>
      <w:r w:rsidRPr="003A0867">
        <w:rPr>
          <w:rFonts w:ascii="Arial" w:eastAsia="Times New Roman" w:hAnsi="Arial" w:cs="Arial"/>
        </w:rPr>
        <w:t xml:space="preserve">1.1. </w:t>
      </w:r>
      <w:bookmarkStart w:id="0" w:name="_Hlk102904998"/>
      <w:r w:rsidR="00B070D8">
        <w:rPr>
          <w:rFonts w:ascii="Arial" w:eastAsia="Times New Roman" w:hAnsi="Arial" w:cs="Arial"/>
        </w:rPr>
        <w:t>Naktinio</w:t>
      </w:r>
      <w:r w:rsidR="00B25AFA">
        <w:rPr>
          <w:rFonts w:ascii="Arial" w:eastAsia="Times New Roman" w:hAnsi="Arial" w:cs="Arial"/>
        </w:rPr>
        <w:t xml:space="preserve"> </w:t>
      </w:r>
      <w:r w:rsidR="00DC06B3">
        <w:rPr>
          <w:rFonts w:ascii="Arial" w:eastAsia="Times New Roman" w:hAnsi="Arial" w:cs="Arial"/>
        </w:rPr>
        <w:t>matymo</w:t>
      </w:r>
      <w:r w:rsidR="00B25AFA">
        <w:rPr>
          <w:rFonts w:ascii="Arial" w:eastAsia="Times New Roman" w:hAnsi="Arial" w:cs="Arial"/>
        </w:rPr>
        <w:t xml:space="preserve"> įrenginys</w:t>
      </w:r>
      <w:r w:rsidR="00AE34F5">
        <w:rPr>
          <w:rFonts w:ascii="Arial" w:eastAsia="Times New Roman" w:hAnsi="Arial" w:cs="Arial"/>
        </w:rPr>
        <w:t xml:space="preserve"> – </w:t>
      </w:r>
      <w:proofErr w:type="spellStart"/>
      <w:r w:rsidR="00AE34F5">
        <w:rPr>
          <w:rFonts w:ascii="Arial" w:eastAsia="Times New Roman" w:hAnsi="Arial" w:cs="Arial"/>
        </w:rPr>
        <w:t>termovizorius</w:t>
      </w:r>
      <w:proofErr w:type="spellEnd"/>
      <w:r w:rsidRPr="003A0867">
        <w:rPr>
          <w:rFonts w:ascii="Arial" w:eastAsia="Times New Roman" w:hAnsi="Arial" w:cs="Arial"/>
        </w:rPr>
        <w:t xml:space="preserve"> </w:t>
      </w:r>
      <w:bookmarkEnd w:id="0"/>
      <w:r w:rsidRPr="003A0867">
        <w:rPr>
          <w:rFonts w:ascii="Arial" w:eastAsia="Times New Roman" w:hAnsi="Arial" w:cs="Arial"/>
          <w:lang w:eastAsia="ar-SA"/>
        </w:rPr>
        <w:t>(</w:t>
      </w:r>
      <w:r w:rsidRPr="003A0867">
        <w:rPr>
          <w:rFonts w:ascii="Arial" w:eastAsia="Times New Roman" w:hAnsi="Arial" w:cs="Arial"/>
        </w:rPr>
        <w:t>toliau - Prekės).</w:t>
      </w:r>
    </w:p>
    <w:p w14:paraId="71A57795" w14:textId="5D62DA20" w:rsidR="009F4064" w:rsidRPr="00F62788" w:rsidRDefault="009F4064" w:rsidP="00CF344B">
      <w:pPr>
        <w:tabs>
          <w:tab w:val="left" w:pos="567"/>
        </w:tabs>
        <w:spacing w:after="0" w:line="240" w:lineRule="auto"/>
        <w:jc w:val="both"/>
        <w:rPr>
          <w:rFonts w:ascii="Arial" w:eastAsia="Times New Roman" w:hAnsi="Arial" w:cs="Arial"/>
          <w:lang w:eastAsia="lt-LT"/>
        </w:rPr>
      </w:pPr>
      <w:r w:rsidRPr="003A0867">
        <w:rPr>
          <w:rFonts w:ascii="Arial" w:eastAsia="Times New Roman" w:hAnsi="Arial" w:cs="Arial"/>
        </w:rPr>
        <w:t xml:space="preserve">1.2. </w:t>
      </w:r>
      <w:r w:rsidRPr="003A0867">
        <w:rPr>
          <w:rFonts w:ascii="Arial" w:eastAsia="Times New Roman" w:hAnsi="Arial" w:cs="Arial"/>
          <w:color w:val="000000"/>
          <w:lang w:eastAsia="lt-LT"/>
        </w:rPr>
        <w:t xml:space="preserve">Perkamas </w:t>
      </w:r>
      <w:r w:rsidRPr="00F62788">
        <w:rPr>
          <w:rFonts w:ascii="Arial" w:eastAsia="Times New Roman" w:hAnsi="Arial" w:cs="Arial"/>
          <w:lang w:eastAsia="lt-LT"/>
        </w:rPr>
        <w:t xml:space="preserve">prekių kiekis – </w:t>
      </w:r>
      <w:r w:rsidR="002C709B">
        <w:rPr>
          <w:rFonts w:ascii="Arial" w:eastAsia="Times New Roman" w:hAnsi="Arial" w:cs="Arial"/>
          <w:lang w:eastAsia="lt-LT"/>
        </w:rPr>
        <w:t>10</w:t>
      </w:r>
      <w:r w:rsidRPr="00F62788">
        <w:rPr>
          <w:rFonts w:ascii="Arial" w:eastAsia="Times New Roman" w:hAnsi="Arial" w:cs="Arial"/>
          <w:lang w:eastAsia="lt-LT"/>
        </w:rPr>
        <w:t xml:space="preserve"> vnt.</w:t>
      </w:r>
    </w:p>
    <w:p w14:paraId="73E994CC" w14:textId="6790CF0C" w:rsidR="009F4064" w:rsidRPr="00F62788" w:rsidRDefault="009F4064" w:rsidP="00CF344B">
      <w:pPr>
        <w:tabs>
          <w:tab w:val="left" w:pos="567"/>
        </w:tabs>
        <w:spacing w:after="0" w:line="240" w:lineRule="auto"/>
        <w:jc w:val="both"/>
        <w:rPr>
          <w:rFonts w:ascii="Arial" w:eastAsia="Times New Roman" w:hAnsi="Arial" w:cs="Arial"/>
          <w:lang w:eastAsia="lt-LT"/>
        </w:rPr>
      </w:pPr>
      <w:r w:rsidRPr="00F62788">
        <w:rPr>
          <w:rFonts w:ascii="Arial" w:eastAsia="Times New Roman" w:hAnsi="Arial" w:cs="Arial"/>
          <w:lang w:eastAsia="lt-LT"/>
        </w:rPr>
        <w:t xml:space="preserve">1.3. BVPŽ kodas – </w:t>
      </w:r>
      <w:r w:rsidR="00F62788" w:rsidRPr="00F62788">
        <w:rPr>
          <w:rFonts w:ascii="Arial" w:hAnsi="Arial" w:cs="Arial"/>
          <w:shd w:val="clear" w:color="auto" w:fill="FFFFFF"/>
        </w:rPr>
        <w:t>38632000-4 Naktinio regėjimo prietaisai</w:t>
      </w:r>
      <w:r w:rsidRPr="00F62788">
        <w:rPr>
          <w:rFonts w:ascii="Arial" w:eastAsia="Times New Roman" w:hAnsi="Arial" w:cs="Arial"/>
          <w:lang w:eastAsia="lt-LT"/>
        </w:rPr>
        <w:t>.</w:t>
      </w:r>
    </w:p>
    <w:p w14:paraId="5B137711" w14:textId="314C2B90" w:rsidR="009F4064" w:rsidRPr="003A0867" w:rsidRDefault="009F4064" w:rsidP="001E021C">
      <w:pPr>
        <w:tabs>
          <w:tab w:val="left" w:pos="567"/>
        </w:tabs>
        <w:spacing w:before="240" w:after="0" w:line="240" w:lineRule="auto"/>
        <w:jc w:val="both"/>
        <w:rPr>
          <w:rFonts w:ascii="Arial" w:eastAsia="Times New Roman" w:hAnsi="Arial" w:cs="Arial"/>
          <w:b/>
          <w:bCs/>
          <w:lang w:eastAsia="lt-LT"/>
        </w:rPr>
      </w:pPr>
      <w:r w:rsidRPr="003A0867">
        <w:rPr>
          <w:rFonts w:ascii="Arial" w:eastAsia="Times New Roman" w:hAnsi="Arial" w:cs="Arial"/>
          <w:b/>
          <w:bCs/>
          <w:lang w:eastAsia="lt-LT"/>
        </w:rPr>
        <w:t>2.  P</w:t>
      </w:r>
      <w:r w:rsidRPr="003A0867">
        <w:rPr>
          <w:rFonts w:ascii="Arial" w:eastAsia="Times New Roman" w:hAnsi="Arial" w:cs="Arial"/>
          <w:b/>
          <w:bCs/>
          <w:color w:val="000000"/>
          <w:lang w:eastAsia="lt-LT"/>
        </w:rPr>
        <w:t>irkimo objekto pritaikymo sritis</w:t>
      </w:r>
    </w:p>
    <w:p w14:paraId="14CBBA32" w14:textId="16956544" w:rsidR="009F4064" w:rsidRPr="003A0867" w:rsidRDefault="009F4064" w:rsidP="00CF344B">
      <w:pPr>
        <w:tabs>
          <w:tab w:val="left" w:pos="567"/>
        </w:tabs>
        <w:spacing w:after="0" w:line="240" w:lineRule="auto"/>
        <w:jc w:val="both"/>
        <w:rPr>
          <w:rFonts w:ascii="Arial" w:eastAsia="Times New Roman" w:hAnsi="Arial" w:cs="Arial"/>
        </w:rPr>
      </w:pPr>
      <w:r w:rsidRPr="003A0867">
        <w:rPr>
          <w:rFonts w:ascii="Arial" w:eastAsia="Times New Roman" w:hAnsi="Arial" w:cs="Arial"/>
        </w:rPr>
        <w:t>2.1</w:t>
      </w:r>
      <w:r w:rsidR="00E52C46">
        <w:rPr>
          <w:rFonts w:ascii="Arial" w:eastAsia="Times New Roman" w:hAnsi="Arial" w:cs="Arial"/>
        </w:rPr>
        <w:t>.</w:t>
      </w:r>
      <w:r w:rsidRPr="00462BE7">
        <w:t xml:space="preserve"> </w:t>
      </w:r>
      <w:r w:rsidR="00BD3E4F">
        <w:rPr>
          <w:rFonts w:ascii="Arial" w:eastAsia="Times New Roman" w:hAnsi="Arial" w:cs="Arial"/>
        </w:rPr>
        <w:t xml:space="preserve">Naktinio matymo įrenginys – </w:t>
      </w:r>
      <w:proofErr w:type="spellStart"/>
      <w:r w:rsidR="00BD3E4F" w:rsidRPr="00BD3E4F">
        <w:rPr>
          <w:rFonts w:ascii="Arial" w:eastAsia="Times New Roman" w:hAnsi="Arial" w:cs="Arial"/>
        </w:rPr>
        <w:t>termovizorius</w:t>
      </w:r>
      <w:proofErr w:type="spellEnd"/>
      <w:r w:rsidRPr="00BD3E4F">
        <w:rPr>
          <w:rFonts w:ascii="Arial" w:eastAsia="Times New Roman" w:hAnsi="Arial" w:cs="Arial"/>
        </w:rPr>
        <w:t xml:space="preserve"> bus naudojama</w:t>
      </w:r>
      <w:r w:rsidR="00BD3E4F" w:rsidRPr="00BD3E4F">
        <w:rPr>
          <w:rFonts w:ascii="Arial" w:eastAsia="Times New Roman" w:hAnsi="Arial" w:cs="Arial"/>
        </w:rPr>
        <w:t>s</w:t>
      </w:r>
      <w:r w:rsidRPr="00BD3E4F">
        <w:rPr>
          <w:rFonts w:ascii="Arial" w:eastAsia="Times New Roman" w:hAnsi="Arial" w:cs="Arial"/>
        </w:rPr>
        <w:t xml:space="preserve"> </w:t>
      </w:r>
      <w:r w:rsidR="00BD3E4F">
        <w:rPr>
          <w:rFonts w:ascii="Arial" w:hAnsi="Arial" w:cs="Arial"/>
        </w:rPr>
        <w:t>aplinkos stebėjimui ir vertinimui</w:t>
      </w:r>
      <w:r w:rsidR="003D0299">
        <w:rPr>
          <w:rFonts w:ascii="Arial" w:hAnsi="Arial" w:cs="Arial"/>
        </w:rPr>
        <w:t xml:space="preserve"> tamsiuoju paros metu, esant rūkui  / lyjant.</w:t>
      </w:r>
    </w:p>
    <w:p w14:paraId="66B2BCAB" w14:textId="61B276F8" w:rsidR="009F4064" w:rsidRPr="003A0867" w:rsidRDefault="009F4064" w:rsidP="007E4A9C">
      <w:pPr>
        <w:tabs>
          <w:tab w:val="left" w:pos="567"/>
        </w:tabs>
        <w:spacing w:before="240" w:after="0" w:line="240" w:lineRule="auto"/>
        <w:jc w:val="both"/>
        <w:rPr>
          <w:rFonts w:ascii="Arial" w:eastAsia="Times New Roman" w:hAnsi="Arial" w:cs="Arial"/>
        </w:rPr>
      </w:pPr>
      <w:r w:rsidRPr="003A0867">
        <w:rPr>
          <w:rFonts w:ascii="Arial" w:eastAsia="Times New Roman" w:hAnsi="Arial" w:cs="Arial"/>
          <w:b/>
          <w:bCs/>
          <w:lang w:eastAsia="ar-SA"/>
        </w:rPr>
        <w:t>3. Techniniai reikalavimai, kuriuos turi atitikti perkama prekė</w:t>
      </w:r>
    </w:p>
    <w:p w14:paraId="0E67C4D0" w14:textId="28E3428A" w:rsidR="009F4064" w:rsidRDefault="009F4064" w:rsidP="00CF344B">
      <w:pPr>
        <w:keepNext/>
        <w:keepLines/>
        <w:suppressAutoHyphens/>
        <w:spacing w:after="0" w:line="240" w:lineRule="auto"/>
        <w:ind w:left="-5" w:hanging="10"/>
        <w:jc w:val="both"/>
        <w:outlineLvl w:val="0"/>
        <w:rPr>
          <w:rFonts w:ascii="Arial" w:eastAsia="Times New Roman" w:hAnsi="Arial" w:cs="Arial"/>
          <w:b/>
          <w:color w:val="000000"/>
          <w:lang w:eastAsia="lt-LT"/>
        </w:rPr>
      </w:pPr>
      <w:r w:rsidRPr="003A0867">
        <w:rPr>
          <w:rFonts w:ascii="Arial" w:eastAsia="Times New Roman" w:hAnsi="Arial" w:cs="Arial"/>
        </w:rPr>
        <w:t>3.1</w:t>
      </w:r>
      <w:r w:rsidR="00234B52">
        <w:rPr>
          <w:rFonts w:ascii="Arial" w:eastAsia="Times New Roman" w:hAnsi="Arial" w:cs="Arial"/>
        </w:rPr>
        <w:t>.</w:t>
      </w:r>
      <w:r w:rsidRPr="003A0867">
        <w:rPr>
          <w:rFonts w:ascii="Arial" w:eastAsia="Times New Roman" w:hAnsi="Arial" w:cs="Arial"/>
        </w:rPr>
        <w:t xml:space="preserve"> </w:t>
      </w:r>
      <w:r w:rsidR="001E021C">
        <w:rPr>
          <w:rFonts w:ascii="Arial" w:eastAsia="Times New Roman" w:hAnsi="Arial" w:cs="Arial"/>
          <w:color w:val="000000"/>
          <w:lang w:eastAsia="lt-LT"/>
        </w:rPr>
        <w:t>Techniniai reikalavimai, kuriuos turi atitikti perkama Prekė, nurodyti Techninės specifikacijos 1 priede „</w:t>
      </w:r>
      <w:r w:rsidR="000B69BD">
        <w:rPr>
          <w:rFonts w:ascii="Arial" w:eastAsia="Times New Roman" w:hAnsi="Arial" w:cs="Arial"/>
          <w:lang w:eastAsia="lt-LT"/>
        </w:rPr>
        <w:t>Prekių atitikties techninės specifikacijos reikalavimams palyginamoji lentelė</w:t>
      </w:r>
      <w:r w:rsidR="001E021C">
        <w:rPr>
          <w:rFonts w:ascii="Arial" w:eastAsia="Times New Roman" w:hAnsi="Arial" w:cs="Arial"/>
          <w:color w:val="000000"/>
          <w:lang w:eastAsia="lt-LT"/>
        </w:rPr>
        <w:t xml:space="preserve">“ (toliau – Palyginamoji lentelė). </w:t>
      </w:r>
      <w:r w:rsidRPr="003A0867">
        <w:rPr>
          <w:rFonts w:ascii="Arial" w:eastAsia="Times New Roman" w:hAnsi="Arial" w:cs="Arial"/>
          <w:b/>
          <w:color w:val="000000"/>
          <w:lang w:eastAsia="lt-LT"/>
        </w:rPr>
        <w:t xml:space="preserve"> </w:t>
      </w:r>
    </w:p>
    <w:p w14:paraId="4EA9D259" w14:textId="1C624C86" w:rsidR="00234B52" w:rsidRDefault="00234B52" w:rsidP="00234B52">
      <w:pPr>
        <w:keepNext/>
        <w:keepLines/>
        <w:suppressAutoHyphens/>
        <w:spacing w:after="0" w:line="240" w:lineRule="auto"/>
        <w:ind w:left="-5" w:hanging="10"/>
        <w:jc w:val="both"/>
        <w:outlineLvl w:val="0"/>
        <w:rPr>
          <w:rFonts w:ascii="Arial" w:eastAsia="Times New Roman" w:hAnsi="Arial" w:cs="Arial"/>
          <w:bCs/>
          <w:color w:val="000000"/>
          <w:lang w:eastAsia="lt-LT"/>
        </w:rPr>
      </w:pPr>
      <w:r>
        <w:rPr>
          <w:rFonts w:ascii="Arial" w:eastAsia="Times New Roman" w:hAnsi="Arial" w:cs="Arial"/>
        </w:rPr>
        <w:t>3</w:t>
      </w:r>
      <w:r>
        <w:rPr>
          <w:rFonts w:ascii="Arial" w:eastAsia="Times New Roman" w:hAnsi="Arial" w:cs="Arial"/>
          <w:bCs/>
          <w:color w:val="000000"/>
          <w:lang w:eastAsia="lt-LT"/>
        </w:rPr>
        <w:t>.2. Vadovaujantis Lietuvos Respublikos aplinkos ministro 2011 m. birželio 28 d. įsakymu Nr. D1-508 „Dėl Aplinkos apsaugos kriterijų taikymo, vykdant žaliuosius pirkimus, tvarkos aprašo patvirtinimo“ 4.1, 4.4.4.4 ir 4.4.4.5 papunkčiais, Prekėms keliami žalieji reikalavimai:</w:t>
      </w:r>
    </w:p>
    <w:p w14:paraId="428FC358" w14:textId="7409EE2C" w:rsidR="00234B52" w:rsidRDefault="00234B52" w:rsidP="00234B52">
      <w:pPr>
        <w:keepNext/>
        <w:keepLines/>
        <w:suppressAutoHyphens/>
        <w:spacing w:after="0" w:line="240" w:lineRule="auto"/>
        <w:ind w:left="-5" w:hanging="10"/>
        <w:jc w:val="both"/>
        <w:outlineLvl w:val="0"/>
        <w:rPr>
          <w:rFonts w:ascii="Arial" w:eastAsia="Times New Roman" w:hAnsi="Arial" w:cs="Arial"/>
          <w:bCs/>
          <w:color w:val="000000"/>
          <w:lang w:eastAsia="lt-LT"/>
        </w:rPr>
      </w:pPr>
      <w:r>
        <w:rPr>
          <w:rFonts w:ascii="Arial" w:eastAsia="Times New Roman" w:hAnsi="Arial" w:cs="Arial"/>
          <w:bCs/>
          <w:color w:val="000000"/>
          <w:lang w:eastAsia="lt-LT"/>
        </w:rPr>
        <w:t xml:space="preserve">3.2.1. perkama Prekė turi būti ilgo naudojimo, jos dalys, detalės ir komplektuojama įranga tinkama naudoti daug kartų, yra lengvai pataisoma arba pakeičiama. </w:t>
      </w:r>
    </w:p>
    <w:p w14:paraId="5A4580AB" w14:textId="5D19CB45" w:rsidR="00234B52" w:rsidRDefault="00234B52" w:rsidP="00234B52">
      <w:pPr>
        <w:keepNext/>
        <w:keepLines/>
        <w:suppressAutoHyphens/>
        <w:spacing w:after="0" w:line="240" w:lineRule="auto"/>
        <w:ind w:left="-5" w:hanging="10"/>
        <w:jc w:val="both"/>
        <w:outlineLvl w:val="0"/>
        <w:rPr>
          <w:rFonts w:ascii="Arial" w:eastAsia="Times New Roman" w:hAnsi="Arial" w:cs="Arial"/>
          <w:bCs/>
          <w:color w:val="000000"/>
          <w:lang w:eastAsia="lt-LT"/>
        </w:rPr>
      </w:pPr>
      <w:r>
        <w:rPr>
          <w:rFonts w:ascii="Arial" w:eastAsia="Times New Roman" w:hAnsi="Arial" w:cs="Arial"/>
          <w:bCs/>
          <w:color w:val="000000"/>
          <w:lang w:eastAsia="lt-LT"/>
        </w:rPr>
        <w:t>3.2.2. perkamos Prekės plastmasinės korpuso ir elektronikos dalys virtusios atliekamos yra tinkamos perdirbimui.</w:t>
      </w:r>
    </w:p>
    <w:p w14:paraId="23ADC4B2" w14:textId="24EF0D17" w:rsidR="00234B52" w:rsidRDefault="00234B52" w:rsidP="00234B52">
      <w:pPr>
        <w:keepNext/>
        <w:keepLines/>
        <w:suppressAutoHyphens/>
        <w:spacing w:after="0" w:line="240" w:lineRule="auto"/>
        <w:ind w:left="-5" w:hanging="10"/>
        <w:jc w:val="both"/>
        <w:outlineLvl w:val="0"/>
        <w:rPr>
          <w:rFonts w:ascii="Arial" w:eastAsia="Times New Roman" w:hAnsi="Arial" w:cs="Arial"/>
          <w:bCs/>
          <w:color w:val="000000"/>
          <w:lang w:eastAsia="lt-LT"/>
        </w:rPr>
      </w:pPr>
      <w:r>
        <w:rPr>
          <w:rFonts w:ascii="Arial" w:eastAsia="Times New Roman" w:hAnsi="Arial" w:cs="Arial"/>
          <w:bCs/>
          <w:color w:val="000000"/>
          <w:lang w:eastAsia="lt-LT"/>
        </w:rPr>
        <w:t xml:space="preserve">3.2.3. šalys įsipareigoja mažinti popieriaus sunaudojimą, atsisakyti nebūtino dokumentų kopijavimo ir spausdinimo, siekiant sunaudoti mažiau gamtos išteklių. </w:t>
      </w:r>
    </w:p>
    <w:p w14:paraId="7374C6FC" w14:textId="2F7CE3BB" w:rsidR="00234B52" w:rsidRPr="007E4A9C" w:rsidRDefault="00234B52" w:rsidP="00234B52">
      <w:pPr>
        <w:keepNext/>
        <w:keepLines/>
        <w:suppressAutoHyphens/>
        <w:spacing w:after="0" w:line="240" w:lineRule="auto"/>
        <w:ind w:left="-5" w:hanging="10"/>
        <w:jc w:val="both"/>
        <w:outlineLvl w:val="0"/>
        <w:rPr>
          <w:rFonts w:ascii="Arial" w:eastAsia="Times New Roman" w:hAnsi="Arial" w:cs="Arial"/>
          <w:bCs/>
          <w:color w:val="000000"/>
          <w:lang w:eastAsia="lt-LT"/>
        </w:rPr>
      </w:pPr>
      <w:r>
        <w:rPr>
          <w:rFonts w:ascii="Arial" w:eastAsia="Times New Roman" w:hAnsi="Arial" w:cs="Arial"/>
          <w:bCs/>
          <w:color w:val="000000"/>
          <w:lang w:eastAsia="lt-LT"/>
        </w:rPr>
        <w:t xml:space="preserve">3.2.4. Prekės pakuotės turi atitikti Lietuvos Respublikos </w:t>
      </w:r>
      <w:r w:rsidR="005636B1">
        <w:rPr>
          <w:rFonts w:ascii="Arial" w:eastAsia="Times New Roman" w:hAnsi="Arial" w:cs="Arial"/>
          <w:bCs/>
          <w:color w:val="000000"/>
          <w:lang w:eastAsia="lt-LT"/>
        </w:rPr>
        <w:t>P</w:t>
      </w:r>
      <w:r>
        <w:rPr>
          <w:rFonts w:ascii="Arial" w:eastAsia="Times New Roman" w:hAnsi="Arial" w:cs="Arial"/>
          <w:bCs/>
          <w:color w:val="000000"/>
          <w:lang w:eastAsia="lt-LT"/>
        </w:rPr>
        <w:t xml:space="preserve">akuočių ir pakuočių atliekų tvarkymo įstatymo ir Lietuvos Respublikos aplinkos ministro 2022 m. birželio 27 d. įsakymu Nr. 348 „Dėl Pakuočių ir pakuočių atliekų tvarkymo taisyklių patvirtinimo“ patvirtintų Pakuočių ir pakuočių atliekų tvarkymo taisyklių reikalavimus. </w:t>
      </w:r>
    </w:p>
    <w:p w14:paraId="35D1C17D" w14:textId="77777777" w:rsidR="009F4064" w:rsidRPr="007E4A9C" w:rsidRDefault="009F4064" w:rsidP="007E4A9C">
      <w:pPr>
        <w:tabs>
          <w:tab w:val="left" w:pos="720"/>
          <w:tab w:val="left" w:pos="810"/>
        </w:tabs>
        <w:spacing w:before="240" w:after="0" w:line="240" w:lineRule="auto"/>
        <w:jc w:val="both"/>
        <w:textAlignment w:val="baseline"/>
        <w:rPr>
          <w:rFonts w:ascii="Arial" w:eastAsia="Times New Roman" w:hAnsi="Arial" w:cs="Arial"/>
          <w:lang w:eastAsia="ar-SA"/>
        </w:rPr>
      </w:pPr>
      <w:r w:rsidRPr="0095022C">
        <w:rPr>
          <w:rFonts w:ascii="Arial" w:eastAsia="Times New Roman" w:hAnsi="Arial" w:cs="Arial"/>
          <w:b/>
        </w:rPr>
        <w:t xml:space="preserve">4. </w:t>
      </w:r>
      <w:r w:rsidRPr="007E4A9C">
        <w:rPr>
          <w:rFonts w:ascii="Arial" w:eastAsia="Times New Roman" w:hAnsi="Arial" w:cs="Arial"/>
          <w:b/>
        </w:rPr>
        <w:t>Sutartinių įsipareigojimų vykdymo tvarka ir terminai</w:t>
      </w:r>
    </w:p>
    <w:p w14:paraId="0A7A515D" w14:textId="128B6E3C" w:rsidR="00FC0118" w:rsidRPr="0095022C" w:rsidRDefault="00234B52" w:rsidP="009704BE">
      <w:pPr>
        <w:spacing w:after="0" w:line="240" w:lineRule="auto"/>
        <w:jc w:val="both"/>
        <w:rPr>
          <w:rFonts w:ascii="Arial" w:eastAsia="Times New Roman" w:hAnsi="Arial" w:cs="Arial"/>
          <w:b/>
          <w:bCs/>
          <w:lang w:eastAsia="lt-LT"/>
        </w:rPr>
      </w:pPr>
      <w:r>
        <w:rPr>
          <w:rFonts w:ascii="Arial" w:eastAsia="Times New Roman" w:hAnsi="Arial" w:cs="Arial"/>
          <w:lang w:eastAsia="lt-LT"/>
        </w:rPr>
        <w:t xml:space="preserve">4.1. </w:t>
      </w:r>
      <w:r w:rsidR="00FC0118" w:rsidRPr="0095022C">
        <w:rPr>
          <w:rFonts w:ascii="Arial" w:eastAsia="Times New Roman" w:hAnsi="Arial" w:cs="Arial"/>
          <w:lang w:eastAsia="lt-LT"/>
        </w:rPr>
        <w:t>Prekė turi būti pateikt</w:t>
      </w:r>
      <w:r w:rsidR="00EC10C0" w:rsidRPr="0095022C">
        <w:rPr>
          <w:rFonts w:ascii="Arial" w:eastAsia="Times New Roman" w:hAnsi="Arial" w:cs="Arial"/>
          <w:lang w:eastAsia="lt-LT"/>
        </w:rPr>
        <w:t>a</w:t>
      </w:r>
      <w:r w:rsidR="00FC0118" w:rsidRPr="0095022C">
        <w:rPr>
          <w:rFonts w:ascii="Arial" w:eastAsia="Times New Roman" w:hAnsi="Arial" w:cs="Arial"/>
          <w:lang w:eastAsia="lt-LT"/>
        </w:rPr>
        <w:t xml:space="preserve"> ne vėliau kaip per </w:t>
      </w:r>
      <w:r w:rsidR="00333386" w:rsidRPr="00333386">
        <w:rPr>
          <w:rFonts w:ascii="Arial" w:hAnsi="Arial" w:cs="Arial"/>
          <w:b/>
          <w:bCs/>
          <w:lang w:eastAsia="lt-LT"/>
        </w:rPr>
        <w:t>10 kalendorinių dienų</w:t>
      </w:r>
      <w:r w:rsidR="00FC0118" w:rsidRPr="0095022C">
        <w:rPr>
          <w:rFonts w:ascii="Arial" w:eastAsia="Times New Roman" w:hAnsi="Arial" w:cs="Arial"/>
          <w:b/>
          <w:bCs/>
          <w:lang w:eastAsia="lt-LT"/>
        </w:rPr>
        <w:t xml:space="preserve"> </w:t>
      </w:r>
      <w:r w:rsidR="00FC0118" w:rsidRPr="0095022C">
        <w:rPr>
          <w:rFonts w:ascii="Arial" w:eastAsia="Times New Roman" w:hAnsi="Arial" w:cs="Arial"/>
          <w:lang w:eastAsia="lt-LT"/>
        </w:rPr>
        <w:t>nuo pirkimo</w:t>
      </w:r>
      <w:r w:rsidR="00EF56F1" w:rsidRPr="0095022C">
        <w:rPr>
          <w:rFonts w:ascii="Arial" w:eastAsia="Times New Roman" w:hAnsi="Arial" w:cs="Arial"/>
          <w:lang w:eastAsia="lt-LT"/>
        </w:rPr>
        <w:t xml:space="preserve"> </w:t>
      </w:r>
      <w:r w:rsidR="00FC0118" w:rsidRPr="0095022C">
        <w:rPr>
          <w:rFonts w:ascii="Arial" w:eastAsia="Times New Roman" w:hAnsi="Arial" w:cs="Arial"/>
          <w:lang w:eastAsia="lt-LT"/>
        </w:rPr>
        <w:t>–</w:t>
      </w:r>
      <w:r w:rsidR="00EF56F1" w:rsidRPr="0095022C">
        <w:rPr>
          <w:rFonts w:ascii="Arial" w:eastAsia="Times New Roman" w:hAnsi="Arial" w:cs="Arial"/>
          <w:lang w:eastAsia="lt-LT"/>
        </w:rPr>
        <w:t xml:space="preserve"> </w:t>
      </w:r>
      <w:r w:rsidR="00FC0118" w:rsidRPr="0095022C">
        <w:rPr>
          <w:rFonts w:ascii="Arial" w:eastAsia="Times New Roman" w:hAnsi="Arial" w:cs="Arial"/>
          <w:lang w:eastAsia="lt-LT"/>
        </w:rPr>
        <w:t>pardavimo sutarties įsigaliojimo dienos,</w:t>
      </w:r>
      <w:r w:rsidR="009704BE">
        <w:rPr>
          <w:rFonts w:ascii="Arial" w:eastAsia="Times New Roman" w:hAnsi="Arial" w:cs="Arial"/>
          <w:lang w:eastAsia="lt-LT"/>
        </w:rPr>
        <w:t xml:space="preserve"> adresu Savanorių per. 176, Vilnius.</w:t>
      </w:r>
      <w:r w:rsidR="00FC0118" w:rsidRPr="0095022C">
        <w:t xml:space="preserve"> </w:t>
      </w:r>
    </w:p>
    <w:p w14:paraId="70855B48" w14:textId="77777777" w:rsidR="00980696" w:rsidRDefault="00980696" w:rsidP="00CF344B">
      <w:pPr>
        <w:spacing w:after="0" w:line="240" w:lineRule="auto"/>
        <w:jc w:val="both"/>
        <w:rPr>
          <w:rFonts w:ascii="Arial" w:eastAsia="Times New Roman" w:hAnsi="Arial" w:cs="Arial"/>
          <w:b/>
          <w:bCs/>
          <w:lang w:eastAsia="lt-LT"/>
        </w:rPr>
      </w:pPr>
    </w:p>
    <w:p w14:paraId="23BD93EB" w14:textId="5CEC4E51" w:rsidR="00A763BC" w:rsidRPr="0095022C" w:rsidRDefault="00A763BC" w:rsidP="00CF344B">
      <w:pPr>
        <w:spacing w:after="0" w:line="240" w:lineRule="auto"/>
        <w:jc w:val="both"/>
        <w:rPr>
          <w:rFonts w:ascii="Arial" w:eastAsia="Times New Roman" w:hAnsi="Arial" w:cs="Arial"/>
          <w:b/>
          <w:bCs/>
          <w:lang w:eastAsia="lt-LT"/>
        </w:rPr>
      </w:pPr>
      <w:r w:rsidRPr="007E4A9C">
        <w:rPr>
          <w:rFonts w:ascii="Arial" w:eastAsia="Times New Roman" w:hAnsi="Arial" w:cs="Arial"/>
          <w:b/>
          <w:bCs/>
          <w:lang w:eastAsia="lt-LT"/>
        </w:rPr>
        <w:t>5</w:t>
      </w:r>
      <w:r w:rsidRPr="009704BE">
        <w:rPr>
          <w:rFonts w:ascii="Arial" w:eastAsia="Times New Roman" w:hAnsi="Arial" w:cs="Arial"/>
          <w:b/>
          <w:bCs/>
          <w:lang w:eastAsia="lt-LT"/>
        </w:rPr>
        <w:t>.</w:t>
      </w:r>
      <w:r w:rsidRPr="0095022C">
        <w:rPr>
          <w:rFonts w:ascii="Arial" w:eastAsia="Times New Roman" w:hAnsi="Arial" w:cs="Arial"/>
          <w:b/>
          <w:bCs/>
          <w:lang w:eastAsia="lt-LT"/>
        </w:rPr>
        <w:t xml:space="preserve"> Dokumentai, reikalingi pirkimo objekto techninėms savybėms ir kokybei patvirtinti</w:t>
      </w:r>
    </w:p>
    <w:p w14:paraId="7DCBDB06" w14:textId="5AB5C3D8" w:rsidR="00A763BC" w:rsidRPr="0095022C" w:rsidRDefault="00A763BC" w:rsidP="00CF344B">
      <w:pPr>
        <w:spacing w:after="0" w:line="240" w:lineRule="auto"/>
        <w:jc w:val="both"/>
        <w:rPr>
          <w:rFonts w:ascii="Arial" w:eastAsia="Times New Roman" w:hAnsi="Arial" w:cs="Arial"/>
          <w:b/>
          <w:bCs/>
          <w:lang w:eastAsia="lt-LT"/>
        </w:rPr>
      </w:pPr>
      <w:r w:rsidRPr="0095022C">
        <w:rPr>
          <w:rFonts w:ascii="Arial" w:eastAsia="Times New Roman" w:hAnsi="Arial" w:cs="Arial"/>
          <w:b/>
          <w:bCs/>
          <w:lang w:eastAsia="lt-LT"/>
        </w:rPr>
        <w:t>5.</w:t>
      </w:r>
      <w:r w:rsidR="009704BE">
        <w:rPr>
          <w:rFonts w:ascii="Arial" w:eastAsia="Times New Roman" w:hAnsi="Arial" w:cs="Arial"/>
          <w:b/>
          <w:bCs/>
          <w:lang w:eastAsia="lt-LT"/>
        </w:rPr>
        <w:t>1</w:t>
      </w:r>
      <w:r w:rsidRPr="0095022C">
        <w:rPr>
          <w:rFonts w:ascii="Arial" w:eastAsia="Times New Roman" w:hAnsi="Arial" w:cs="Arial"/>
          <w:b/>
          <w:bCs/>
          <w:lang w:eastAsia="lt-LT"/>
        </w:rPr>
        <w:t>. Dokumentai, kuriuos reikia pateikti su prekėmis:</w:t>
      </w:r>
    </w:p>
    <w:p w14:paraId="109E7E9A" w14:textId="0A2714EF" w:rsidR="00A763BC" w:rsidRPr="0095022C" w:rsidRDefault="00A763BC" w:rsidP="00CF344B">
      <w:pPr>
        <w:spacing w:after="0" w:line="240" w:lineRule="auto"/>
        <w:jc w:val="both"/>
        <w:rPr>
          <w:rFonts w:ascii="Arial" w:eastAsia="Times New Roman" w:hAnsi="Arial" w:cs="Arial"/>
          <w:lang w:eastAsia="lt-LT"/>
        </w:rPr>
      </w:pPr>
      <w:r w:rsidRPr="0095022C">
        <w:rPr>
          <w:rFonts w:ascii="Arial" w:eastAsia="Times New Roman" w:hAnsi="Arial" w:cs="Arial"/>
          <w:lang w:eastAsia="lt-LT"/>
        </w:rPr>
        <w:t>5.</w:t>
      </w:r>
      <w:r w:rsidR="009704BE">
        <w:rPr>
          <w:rFonts w:ascii="Arial" w:eastAsia="Times New Roman" w:hAnsi="Arial" w:cs="Arial"/>
          <w:lang w:eastAsia="lt-LT"/>
        </w:rPr>
        <w:t>1</w:t>
      </w:r>
      <w:r w:rsidRPr="0095022C">
        <w:rPr>
          <w:rFonts w:ascii="Arial" w:eastAsia="Times New Roman" w:hAnsi="Arial" w:cs="Arial"/>
          <w:lang w:eastAsia="lt-LT"/>
        </w:rPr>
        <w:t>.1. Prekės perdavimo – priėmimo aktas;</w:t>
      </w:r>
    </w:p>
    <w:p w14:paraId="2B6B9285" w14:textId="185AC8AD" w:rsidR="00A763BC" w:rsidRPr="0095022C" w:rsidRDefault="00A763BC" w:rsidP="00CF344B">
      <w:pPr>
        <w:spacing w:after="0" w:line="240" w:lineRule="auto"/>
        <w:jc w:val="both"/>
        <w:rPr>
          <w:rFonts w:ascii="Arial" w:eastAsia="Times New Roman" w:hAnsi="Arial" w:cs="Arial"/>
          <w:lang w:eastAsia="lt-LT"/>
        </w:rPr>
      </w:pPr>
      <w:r w:rsidRPr="0095022C">
        <w:rPr>
          <w:rFonts w:ascii="Arial" w:eastAsia="Times New Roman" w:hAnsi="Arial" w:cs="Arial"/>
          <w:lang w:eastAsia="lt-LT"/>
        </w:rPr>
        <w:t>5.</w:t>
      </w:r>
      <w:r w:rsidR="009704BE">
        <w:rPr>
          <w:rFonts w:ascii="Arial" w:eastAsia="Times New Roman" w:hAnsi="Arial" w:cs="Arial"/>
          <w:lang w:eastAsia="lt-LT"/>
        </w:rPr>
        <w:t>1</w:t>
      </w:r>
      <w:r w:rsidRPr="0095022C">
        <w:rPr>
          <w:rFonts w:ascii="Arial" w:eastAsia="Times New Roman" w:hAnsi="Arial" w:cs="Arial"/>
          <w:lang w:eastAsia="lt-LT"/>
        </w:rPr>
        <w:t>.2. Prekės naudojimosi vadovas (lietuvių kalba);</w:t>
      </w:r>
    </w:p>
    <w:p w14:paraId="58E0B11C" w14:textId="6DD162FF" w:rsidR="00A763BC" w:rsidRPr="0095022C" w:rsidRDefault="00A763BC" w:rsidP="00CF344B">
      <w:pPr>
        <w:spacing w:after="0" w:line="240" w:lineRule="auto"/>
        <w:jc w:val="both"/>
        <w:rPr>
          <w:rFonts w:ascii="Arial" w:eastAsia="Times New Roman" w:hAnsi="Arial" w:cs="Arial"/>
          <w:lang w:eastAsia="lt-LT"/>
        </w:rPr>
      </w:pPr>
      <w:r w:rsidRPr="0095022C">
        <w:rPr>
          <w:rFonts w:ascii="Arial" w:eastAsia="Times New Roman" w:hAnsi="Arial" w:cs="Arial"/>
          <w:lang w:eastAsia="lt-LT"/>
        </w:rPr>
        <w:t>5.</w:t>
      </w:r>
      <w:r w:rsidR="009704BE">
        <w:rPr>
          <w:rFonts w:ascii="Arial" w:eastAsia="Times New Roman" w:hAnsi="Arial" w:cs="Arial"/>
          <w:lang w:eastAsia="lt-LT"/>
        </w:rPr>
        <w:t>1</w:t>
      </w:r>
      <w:r w:rsidRPr="0095022C">
        <w:rPr>
          <w:rFonts w:ascii="Arial" w:eastAsia="Times New Roman" w:hAnsi="Arial" w:cs="Arial"/>
          <w:lang w:eastAsia="lt-LT"/>
        </w:rPr>
        <w:t>.3. Prekės garantiją užtikrinantis dokumentas;</w:t>
      </w:r>
    </w:p>
    <w:p w14:paraId="3EF7733C" w14:textId="14CFBBCA" w:rsidR="00A763BC" w:rsidRPr="0095022C" w:rsidRDefault="00A763BC" w:rsidP="00CF344B">
      <w:pPr>
        <w:spacing w:after="0" w:line="240" w:lineRule="auto"/>
        <w:jc w:val="both"/>
        <w:rPr>
          <w:rFonts w:ascii="Arial" w:eastAsia="Times New Roman" w:hAnsi="Arial" w:cs="Arial"/>
          <w:lang w:eastAsia="lt-LT"/>
        </w:rPr>
      </w:pPr>
      <w:r w:rsidRPr="0095022C">
        <w:rPr>
          <w:rFonts w:ascii="Arial" w:eastAsia="Times New Roman" w:hAnsi="Arial" w:cs="Arial"/>
          <w:lang w:eastAsia="lt-LT"/>
        </w:rPr>
        <w:t>5.</w:t>
      </w:r>
      <w:r w:rsidR="009704BE">
        <w:rPr>
          <w:rFonts w:ascii="Arial" w:eastAsia="Times New Roman" w:hAnsi="Arial" w:cs="Arial"/>
          <w:lang w:eastAsia="lt-LT"/>
        </w:rPr>
        <w:t>1</w:t>
      </w:r>
      <w:r w:rsidRPr="0095022C">
        <w:rPr>
          <w:rFonts w:ascii="Arial" w:eastAsia="Times New Roman" w:hAnsi="Arial" w:cs="Arial"/>
          <w:lang w:eastAsia="lt-LT"/>
        </w:rPr>
        <w:t>.4. Prekės dokumentas, įrodantis jos pagaminimo datą;</w:t>
      </w:r>
    </w:p>
    <w:p w14:paraId="360CAC80" w14:textId="0063DE46" w:rsidR="00A763BC" w:rsidRPr="0095022C" w:rsidRDefault="00A763BC" w:rsidP="00CF344B">
      <w:pPr>
        <w:spacing w:after="0" w:line="240" w:lineRule="auto"/>
        <w:jc w:val="both"/>
        <w:rPr>
          <w:rFonts w:ascii="Arial" w:eastAsia="Times New Roman" w:hAnsi="Arial" w:cs="Arial"/>
          <w:lang w:eastAsia="lt-LT"/>
        </w:rPr>
      </w:pPr>
      <w:r w:rsidRPr="0095022C">
        <w:rPr>
          <w:rFonts w:ascii="Arial" w:eastAsia="Times New Roman" w:hAnsi="Arial" w:cs="Arial"/>
          <w:lang w:eastAsia="lt-LT"/>
        </w:rPr>
        <w:t>5.</w:t>
      </w:r>
      <w:r w:rsidR="009704BE">
        <w:rPr>
          <w:rFonts w:ascii="Arial" w:eastAsia="Times New Roman" w:hAnsi="Arial" w:cs="Arial"/>
          <w:lang w:eastAsia="lt-LT"/>
        </w:rPr>
        <w:t>1</w:t>
      </w:r>
      <w:r w:rsidRPr="0095022C">
        <w:rPr>
          <w:rFonts w:ascii="Arial" w:eastAsia="Times New Roman" w:hAnsi="Arial" w:cs="Arial"/>
          <w:lang w:eastAsia="lt-LT"/>
        </w:rPr>
        <w:t>.5. Prekės įrenginio pasas;</w:t>
      </w:r>
    </w:p>
    <w:p w14:paraId="6327612E" w14:textId="26980FC5" w:rsidR="009704BE" w:rsidRDefault="00A763BC" w:rsidP="00CF344B">
      <w:pPr>
        <w:spacing w:after="0" w:line="240" w:lineRule="auto"/>
        <w:jc w:val="both"/>
        <w:rPr>
          <w:rFonts w:ascii="Arial" w:eastAsia="Times New Roman" w:hAnsi="Arial" w:cs="Arial"/>
          <w:lang w:eastAsia="lt-LT"/>
        </w:rPr>
      </w:pPr>
      <w:r w:rsidRPr="0095022C">
        <w:rPr>
          <w:rFonts w:ascii="Arial" w:eastAsia="Times New Roman" w:hAnsi="Arial" w:cs="Arial"/>
          <w:lang w:eastAsia="lt-LT"/>
        </w:rPr>
        <w:t>5.</w:t>
      </w:r>
      <w:r w:rsidR="009704BE">
        <w:rPr>
          <w:rFonts w:ascii="Arial" w:eastAsia="Times New Roman" w:hAnsi="Arial" w:cs="Arial"/>
          <w:lang w:eastAsia="lt-LT"/>
        </w:rPr>
        <w:t>1</w:t>
      </w:r>
      <w:r w:rsidRPr="0095022C">
        <w:rPr>
          <w:rFonts w:ascii="Arial" w:eastAsia="Times New Roman" w:hAnsi="Arial" w:cs="Arial"/>
          <w:lang w:eastAsia="lt-LT"/>
        </w:rPr>
        <w:t>.</w:t>
      </w:r>
      <w:r w:rsidRPr="0095022C">
        <w:rPr>
          <w:rFonts w:ascii="Arial" w:eastAsia="Times New Roman" w:hAnsi="Arial" w:cs="Arial"/>
          <w:lang w:val="en-US" w:eastAsia="lt-LT"/>
        </w:rPr>
        <w:t>6</w:t>
      </w:r>
      <w:r w:rsidRPr="0095022C">
        <w:rPr>
          <w:rFonts w:ascii="Arial" w:eastAsia="Times New Roman" w:hAnsi="Arial" w:cs="Arial"/>
          <w:lang w:eastAsia="lt-LT"/>
        </w:rPr>
        <w:t xml:space="preserve"> Eksploatacijos arbų saugos instrukcijos lietuvių kalba</w:t>
      </w:r>
      <w:r w:rsidR="00C57B68">
        <w:rPr>
          <w:rFonts w:ascii="Arial" w:eastAsia="Times New Roman" w:hAnsi="Arial" w:cs="Arial"/>
          <w:lang w:eastAsia="lt-LT"/>
        </w:rPr>
        <w:t>;</w:t>
      </w:r>
    </w:p>
    <w:p w14:paraId="7B135F74" w14:textId="69CB4694" w:rsidR="00C57B68" w:rsidRDefault="00C57B68" w:rsidP="00CF344B">
      <w:pPr>
        <w:spacing w:after="0" w:line="240" w:lineRule="auto"/>
        <w:jc w:val="both"/>
        <w:rPr>
          <w:rFonts w:ascii="Arial" w:eastAsia="Times New Roman" w:hAnsi="Arial" w:cs="Arial"/>
          <w:lang w:eastAsia="lt-LT"/>
        </w:rPr>
      </w:pPr>
      <w:r>
        <w:rPr>
          <w:rFonts w:ascii="Arial" w:eastAsia="Times New Roman" w:hAnsi="Arial" w:cs="Arial"/>
          <w:lang w:eastAsia="lt-LT"/>
        </w:rPr>
        <w:t>5.1.7. CE ženklinimo sertifikatas (lietuvių kalba).</w:t>
      </w:r>
    </w:p>
    <w:p w14:paraId="7354AD34" w14:textId="7C72016B" w:rsidR="009704BE" w:rsidRPr="007E4A9C" w:rsidRDefault="009704BE" w:rsidP="007E4A9C">
      <w:pPr>
        <w:spacing w:before="240" w:after="0" w:line="240" w:lineRule="auto"/>
        <w:jc w:val="both"/>
        <w:rPr>
          <w:rFonts w:ascii="Arial" w:eastAsia="Times New Roman" w:hAnsi="Arial" w:cs="Arial"/>
          <w:b/>
          <w:bCs/>
          <w:lang w:eastAsia="lt-LT"/>
        </w:rPr>
      </w:pPr>
      <w:r w:rsidRPr="007E4A9C">
        <w:rPr>
          <w:rFonts w:ascii="Arial" w:eastAsia="Times New Roman" w:hAnsi="Arial" w:cs="Arial"/>
          <w:b/>
          <w:bCs/>
          <w:lang w:eastAsia="lt-LT"/>
        </w:rPr>
        <w:t>6. Priedai</w:t>
      </w:r>
    </w:p>
    <w:p w14:paraId="33D432F7" w14:textId="24F8E0F8" w:rsidR="009F4064" w:rsidRPr="0095022C" w:rsidRDefault="009704BE" w:rsidP="00CF344B">
      <w:pPr>
        <w:suppressAutoHyphens/>
        <w:spacing w:after="0" w:line="240" w:lineRule="auto"/>
        <w:jc w:val="both"/>
        <w:rPr>
          <w:rFonts w:ascii="Arial" w:eastAsia="Times New Roman" w:hAnsi="Arial" w:cs="Arial"/>
          <w:lang w:eastAsia="ar-SA"/>
        </w:rPr>
      </w:pPr>
      <w:r>
        <w:rPr>
          <w:rFonts w:ascii="Arial" w:eastAsia="Times New Roman" w:hAnsi="Arial" w:cs="Arial"/>
          <w:lang w:eastAsia="lt-LT"/>
        </w:rPr>
        <w:t xml:space="preserve">1 priedas – prekių atitikties techninės specifikacijos reikalavimams palyginamoji lentelė. </w:t>
      </w:r>
    </w:p>
    <w:p w14:paraId="61019C10" w14:textId="7DB2E426" w:rsidR="009F4064" w:rsidRPr="003A0867" w:rsidRDefault="009F4064" w:rsidP="00CF344B">
      <w:pPr>
        <w:suppressAutoHyphens/>
        <w:spacing w:after="0" w:line="240" w:lineRule="auto"/>
        <w:jc w:val="center"/>
        <w:rPr>
          <w:rFonts w:ascii="Arial" w:eastAsia="Times New Roman" w:hAnsi="Arial" w:cs="Arial"/>
        </w:rPr>
      </w:pPr>
      <w:r w:rsidRPr="003A0867">
        <w:rPr>
          <w:rFonts w:ascii="Arial" w:eastAsia="Times New Roman" w:hAnsi="Arial" w:cs="Arial"/>
        </w:rPr>
        <w:t>----------------------</w:t>
      </w:r>
    </w:p>
    <w:p w14:paraId="6F0EC283" w14:textId="77777777" w:rsidR="00CF344B" w:rsidRDefault="00CF344B" w:rsidP="00CF344B">
      <w:pPr>
        <w:spacing w:after="0" w:line="240" w:lineRule="auto"/>
      </w:pPr>
    </w:p>
    <w:sectPr w:rsidR="00CF344B" w:rsidSect="001E021C">
      <w:head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9D4E4D" w14:textId="77777777" w:rsidR="00E23314" w:rsidRDefault="00E23314">
      <w:pPr>
        <w:spacing w:after="0" w:line="240" w:lineRule="auto"/>
      </w:pPr>
      <w:r>
        <w:separator/>
      </w:r>
    </w:p>
  </w:endnote>
  <w:endnote w:type="continuationSeparator" w:id="0">
    <w:p w14:paraId="7DA564DF" w14:textId="77777777" w:rsidR="00E23314" w:rsidRDefault="00E233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Kartika">
    <w:charset w:val="00"/>
    <w:family w:val="roman"/>
    <w:pitch w:val="variable"/>
    <w:sig w:usb0="008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C0B57B" w14:textId="77777777" w:rsidR="00E23314" w:rsidRDefault="00E23314">
      <w:pPr>
        <w:spacing w:after="0" w:line="240" w:lineRule="auto"/>
      </w:pPr>
      <w:r>
        <w:separator/>
      </w:r>
    </w:p>
  </w:footnote>
  <w:footnote w:type="continuationSeparator" w:id="0">
    <w:p w14:paraId="420E74FA" w14:textId="77777777" w:rsidR="00E23314" w:rsidRDefault="00E233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1EC13" w14:textId="672091C8" w:rsidR="00CF344B" w:rsidRPr="001E021C" w:rsidRDefault="00980696" w:rsidP="001E021C">
    <w:pPr>
      <w:tabs>
        <w:tab w:val="left" w:pos="8137"/>
      </w:tabs>
      <w:suppressAutoHyphens/>
      <w:spacing w:after="0" w:line="240" w:lineRule="auto"/>
      <w:jc w:val="right"/>
      <w:rPr>
        <w:rFonts w:ascii="Arial" w:eastAsia="Times New Roman" w:hAnsi="Arial" w:cs="Arial"/>
        <w:lang w:eastAsia="ar-SA"/>
      </w:rPr>
    </w:pPr>
    <w:r>
      <w:rPr>
        <w:rFonts w:ascii="Arial" w:eastAsia="Times New Roman" w:hAnsi="Arial" w:cs="Arial"/>
        <w:lang w:eastAsia="ar-SA"/>
      </w:rPr>
      <w:t>Specialiųjų skelbiamos apklausos sąlygų 1 priedas „Techninė specifikacija“</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064"/>
    <w:rsid w:val="00001774"/>
    <w:rsid w:val="000035CC"/>
    <w:rsid w:val="00031E6D"/>
    <w:rsid w:val="0003308F"/>
    <w:rsid w:val="0005017E"/>
    <w:rsid w:val="00067842"/>
    <w:rsid w:val="00094480"/>
    <w:rsid w:val="000A33BE"/>
    <w:rsid w:val="000B4D58"/>
    <w:rsid w:val="000B69BD"/>
    <w:rsid w:val="000C5AF8"/>
    <w:rsid w:val="000C6462"/>
    <w:rsid w:val="000F5CEE"/>
    <w:rsid w:val="001406C1"/>
    <w:rsid w:val="001441A0"/>
    <w:rsid w:val="00146D25"/>
    <w:rsid w:val="00165E54"/>
    <w:rsid w:val="00180D07"/>
    <w:rsid w:val="00183F1F"/>
    <w:rsid w:val="00185629"/>
    <w:rsid w:val="001A2BC2"/>
    <w:rsid w:val="001A4575"/>
    <w:rsid w:val="001B0EC0"/>
    <w:rsid w:val="001B2EF1"/>
    <w:rsid w:val="001C58F2"/>
    <w:rsid w:val="001C600A"/>
    <w:rsid w:val="001D3AA5"/>
    <w:rsid w:val="001D3E0D"/>
    <w:rsid w:val="001E021C"/>
    <w:rsid w:val="00203F90"/>
    <w:rsid w:val="002113C7"/>
    <w:rsid w:val="00227886"/>
    <w:rsid w:val="00233FD9"/>
    <w:rsid w:val="00234B52"/>
    <w:rsid w:val="00234CF4"/>
    <w:rsid w:val="002772BA"/>
    <w:rsid w:val="002A559C"/>
    <w:rsid w:val="002B7F92"/>
    <w:rsid w:val="002C10A0"/>
    <w:rsid w:val="002C2A3F"/>
    <w:rsid w:val="002C709B"/>
    <w:rsid w:val="002D2C0A"/>
    <w:rsid w:val="002E5310"/>
    <w:rsid w:val="002E76CD"/>
    <w:rsid w:val="002E7E95"/>
    <w:rsid w:val="002F4A51"/>
    <w:rsid w:val="002F575A"/>
    <w:rsid w:val="003147B8"/>
    <w:rsid w:val="00324447"/>
    <w:rsid w:val="00331048"/>
    <w:rsid w:val="00331DC6"/>
    <w:rsid w:val="00333386"/>
    <w:rsid w:val="00345FE8"/>
    <w:rsid w:val="003755A8"/>
    <w:rsid w:val="00375837"/>
    <w:rsid w:val="003845C8"/>
    <w:rsid w:val="00396E93"/>
    <w:rsid w:val="003A1C11"/>
    <w:rsid w:val="003D0299"/>
    <w:rsid w:val="003E102E"/>
    <w:rsid w:val="003E1D0C"/>
    <w:rsid w:val="003E3935"/>
    <w:rsid w:val="003E3EDF"/>
    <w:rsid w:val="003E5A3B"/>
    <w:rsid w:val="003E66D3"/>
    <w:rsid w:val="003E684B"/>
    <w:rsid w:val="004110E5"/>
    <w:rsid w:val="00412376"/>
    <w:rsid w:val="00432E95"/>
    <w:rsid w:val="00441668"/>
    <w:rsid w:val="004464A6"/>
    <w:rsid w:val="00446E41"/>
    <w:rsid w:val="00447757"/>
    <w:rsid w:val="004504B5"/>
    <w:rsid w:val="004573A4"/>
    <w:rsid w:val="00463353"/>
    <w:rsid w:val="004A429F"/>
    <w:rsid w:val="004A5260"/>
    <w:rsid w:val="004A56D3"/>
    <w:rsid w:val="004B3183"/>
    <w:rsid w:val="004C1E82"/>
    <w:rsid w:val="004C4940"/>
    <w:rsid w:val="004D4CF6"/>
    <w:rsid w:val="004D6268"/>
    <w:rsid w:val="004D72F5"/>
    <w:rsid w:val="004D7A62"/>
    <w:rsid w:val="004E6B3E"/>
    <w:rsid w:val="004F11E9"/>
    <w:rsid w:val="004F4F80"/>
    <w:rsid w:val="005020EE"/>
    <w:rsid w:val="00507A70"/>
    <w:rsid w:val="00514C51"/>
    <w:rsid w:val="00515ACE"/>
    <w:rsid w:val="00537B20"/>
    <w:rsid w:val="005524B2"/>
    <w:rsid w:val="0055407B"/>
    <w:rsid w:val="00555FF7"/>
    <w:rsid w:val="0056228A"/>
    <w:rsid w:val="005636B1"/>
    <w:rsid w:val="0056461B"/>
    <w:rsid w:val="005822D2"/>
    <w:rsid w:val="005A13CF"/>
    <w:rsid w:val="005A3E6C"/>
    <w:rsid w:val="005B1AC9"/>
    <w:rsid w:val="005B28D7"/>
    <w:rsid w:val="005B3D6C"/>
    <w:rsid w:val="005B62B2"/>
    <w:rsid w:val="005B79A0"/>
    <w:rsid w:val="005D5C47"/>
    <w:rsid w:val="005F4390"/>
    <w:rsid w:val="00605051"/>
    <w:rsid w:val="00607D42"/>
    <w:rsid w:val="00620E04"/>
    <w:rsid w:val="00622AC8"/>
    <w:rsid w:val="00622B58"/>
    <w:rsid w:val="00623CB2"/>
    <w:rsid w:val="00626269"/>
    <w:rsid w:val="00632F17"/>
    <w:rsid w:val="00642CC7"/>
    <w:rsid w:val="006508E3"/>
    <w:rsid w:val="00654A6E"/>
    <w:rsid w:val="006630D0"/>
    <w:rsid w:val="00663BC7"/>
    <w:rsid w:val="00664DB9"/>
    <w:rsid w:val="00672078"/>
    <w:rsid w:val="006909EC"/>
    <w:rsid w:val="006B0AC6"/>
    <w:rsid w:val="006C2539"/>
    <w:rsid w:val="006C3AF4"/>
    <w:rsid w:val="006C57AE"/>
    <w:rsid w:val="006C7CC8"/>
    <w:rsid w:val="006E6DD5"/>
    <w:rsid w:val="006E7A4B"/>
    <w:rsid w:val="0070442A"/>
    <w:rsid w:val="007050CE"/>
    <w:rsid w:val="00706CD8"/>
    <w:rsid w:val="00713BFD"/>
    <w:rsid w:val="007173F3"/>
    <w:rsid w:val="00724BE5"/>
    <w:rsid w:val="007301B3"/>
    <w:rsid w:val="00736BBD"/>
    <w:rsid w:val="0074410C"/>
    <w:rsid w:val="00745F9F"/>
    <w:rsid w:val="0074746F"/>
    <w:rsid w:val="00755E1C"/>
    <w:rsid w:val="007679E0"/>
    <w:rsid w:val="00780464"/>
    <w:rsid w:val="007828A9"/>
    <w:rsid w:val="007A75A5"/>
    <w:rsid w:val="007D2BFB"/>
    <w:rsid w:val="007E4A9C"/>
    <w:rsid w:val="007F05CA"/>
    <w:rsid w:val="008013BE"/>
    <w:rsid w:val="00805F9D"/>
    <w:rsid w:val="00811983"/>
    <w:rsid w:val="008137F1"/>
    <w:rsid w:val="008216C6"/>
    <w:rsid w:val="0085052A"/>
    <w:rsid w:val="00862001"/>
    <w:rsid w:val="0087238F"/>
    <w:rsid w:val="00892CC2"/>
    <w:rsid w:val="00895DF5"/>
    <w:rsid w:val="008A2561"/>
    <w:rsid w:val="008A5BD2"/>
    <w:rsid w:val="008B50B8"/>
    <w:rsid w:val="008B73A5"/>
    <w:rsid w:val="008C4163"/>
    <w:rsid w:val="008C6A12"/>
    <w:rsid w:val="008D2549"/>
    <w:rsid w:val="008D5125"/>
    <w:rsid w:val="008E2400"/>
    <w:rsid w:val="008E47F3"/>
    <w:rsid w:val="008F234E"/>
    <w:rsid w:val="00924B65"/>
    <w:rsid w:val="0092590A"/>
    <w:rsid w:val="009304AA"/>
    <w:rsid w:val="00933023"/>
    <w:rsid w:val="00937A8D"/>
    <w:rsid w:val="00944709"/>
    <w:rsid w:val="0095022C"/>
    <w:rsid w:val="00951BF1"/>
    <w:rsid w:val="0096729B"/>
    <w:rsid w:val="009704BE"/>
    <w:rsid w:val="009737B9"/>
    <w:rsid w:val="009803FB"/>
    <w:rsid w:val="00980696"/>
    <w:rsid w:val="00984335"/>
    <w:rsid w:val="00990D4E"/>
    <w:rsid w:val="00995D0A"/>
    <w:rsid w:val="009A0A60"/>
    <w:rsid w:val="009E3736"/>
    <w:rsid w:val="009F4064"/>
    <w:rsid w:val="00A02113"/>
    <w:rsid w:val="00A07BE7"/>
    <w:rsid w:val="00A16083"/>
    <w:rsid w:val="00A20DFA"/>
    <w:rsid w:val="00A21D98"/>
    <w:rsid w:val="00A22367"/>
    <w:rsid w:val="00A23903"/>
    <w:rsid w:val="00A37378"/>
    <w:rsid w:val="00A37650"/>
    <w:rsid w:val="00A44259"/>
    <w:rsid w:val="00A4454E"/>
    <w:rsid w:val="00A45F38"/>
    <w:rsid w:val="00A720A2"/>
    <w:rsid w:val="00A763BC"/>
    <w:rsid w:val="00A767C1"/>
    <w:rsid w:val="00A94834"/>
    <w:rsid w:val="00A9748B"/>
    <w:rsid w:val="00AA063F"/>
    <w:rsid w:val="00AA6A76"/>
    <w:rsid w:val="00AA74AD"/>
    <w:rsid w:val="00AB220F"/>
    <w:rsid w:val="00AB5596"/>
    <w:rsid w:val="00AD46BD"/>
    <w:rsid w:val="00AE34F5"/>
    <w:rsid w:val="00AF46C0"/>
    <w:rsid w:val="00B03B1D"/>
    <w:rsid w:val="00B070D8"/>
    <w:rsid w:val="00B10283"/>
    <w:rsid w:val="00B156F0"/>
    <w:rsid w:val="00B175AC"/>
    <w:rsid w:val="00B25AFA"/>
    <w:rsid w:val="00B30B61"/>
    <w:rsid w:val="00B4414A"/>
    <w:rsid w:val="00B463EB"/>
    <w:rsid w:val="00B56B22"/>
    <w:rsid w:val="00B80697"/>
    <w:rsid w:val="00B91F31"/>
    <w:rsid w:val="00B947AB"/>
    <w:rsid w:val="00BA1253"/>
    <w:rsid w:val="00BA5595"/>
    <w:rsid w:val="00BC0FB3"/>
    <w:rsid w:val="00BD3E4F"/>
    <w:rsid w:val="00BE1E61"/>
    <w:rsid w:val="00BE2906"/>
    <w:rsid w:val="00BE66EF"/>
    <w:rsid w:val="00BF43D8"/>
    <w:rsid w:val="00C15EF5"/>
    <w:rsid w:val="00C171A6"/>
    <w:rsid w:val="00C21C1D"/>
    <w:rsid w:val="00C2417E"/>
    <w:rsid w:val="00C246E8"/>
    <w:rsid w:val="00C42539"/>
    <w:rsid w:val="00C57B68"/>
    <w:rsid w:val="00C71B24"/>
    <w:rsid w:val="00C7611C"/>
    <w:rsid w:val="00C844B4"/>
    <w:rsid w:val="00C932B7"/>
    <w:rsid w:val="00C943BA"/>
    <w:rsid w:val="00C969F7"/>
    <w:rsid w:val="00CB1658"/>
    <w:rsid w:val="00CB1985"/>
    <w:rsid w:val="00CC3566"/>
    <w:rsid w:val="00CE0662"/>
    <w:rsid w:val="00CE1723"/>
    <w:rsid w:val="00CF344B"/>
    <w:rsid w:val="00D01255"/>
    <w:rsid w:val="00D02E48"/>
    <w:rsid w:val="00D03A05"/>
    <w:rsid w:val="00D0589E"/>
    <w:rsid w:val="00D06CA1"/>
    <w:rsid w:val="00D13521"/>
    <w:rsid w:val="00D21C91"/>
    <w:rsid w:val="00D22A67"/>
    <w:rsid w:val="00D525E0"/>
    <w:rsid w:val="00D540E7"/>
    <w:rsid w:val="00D67EDA"/>
    <w:rsid w:val="00D76DF8"/>
    <w:rsid w:val="00D80855"/>
    <w:rsid w:val="00DA212A"/>
    <w:rsid w:val="00DB3389"/>
    <w:rsid w:val="00DB6850"/>
    <w:rsid w:val="00DC04C6"/>
    <w:rsid w:val="00DC06B3"/>
    <w:rsid w:val="00DF6586"/>
    <w:rsid w:val="00E034CA"/>
    <w:rsid w:val="00E23314"/>
    <w:rsid w:val="00E36900"/>
    <w:rsid w:val="00E44BD8"/>
    <w:rsid w:val="00E52C46"/>
    <w:rsid w:val="00E5637A"/>
    <w:rsid w:val="00E67256"/>
    <w:rsid w:val="00E7143B"/>
    <w:rsid w:val="00E8230A"/>
    <w:rsid w:val="00E83B90"/>
    <w:rsid w:val="00E90EBB"/>
    <w:rsid w:val="00EA1C26"/>
    <w:rsid w:val="00EA7BA8"/>
    <w:rsid w:val="00EC10C0"/>
    <w:rsid w:val="00EC79BF"/>
    <w:rsid w:val="00ED13E4"/>
    <w:rsid w:val="00ED1A3B"/>
    <w:rsid w:val="00EE1161"/>
    <w:rsid w:val="00EF0811"/>
    <w:rsid w:val="00EF1666"/>
    <w:rsid w:val="00EF56F1"/>
    <w:rsid w:val="00EF7C12"/>
    <w:rsid w:val="00F14418"/>
    <w:rsid w:val="00F23C0F"/>
    <w:rsid w:val="00F23F2B"/>
    <w:rsid w:val="00F24BE8"/>
    <w:rsid w:val="00F30195"/>
    <w:rsid w:val="00F32F7E"/>
    <w:rsid w:val="00F33668"/>
    <w:rsid w:val="00F400E9"/>
    <w:rsid w:val="00F62788"/>
    <w:rsid w:val="00F906B6"/>
    <w:rsid w:val="00FA4356"/>
    <w:rsid w:val="00FB2778"/>
    <w:rsid w:val="00FB529C"/>
    <w:rsid w:val="00FC0118"/>
    <w:rsid w:val="00FC6897"/>
    <w:rsid w:val="00FD1A44"/>
    <w:rsid w:val="00FD6DBB"/>
    <w:rsid w:val="00FF2955"/>
    <w:rsid w:val="00FF6D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40C927"/>
  <w15:chartTrackingRefBased/>
  <w15:docId w15:val="{6E0A4A63-C488-4FB6-B161-435A10496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F4064"/>
    <w:rPr>
      <w:kern w:val="0"/>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9F4064"/>
    <w:pPr>
      <w:tabs>
        <w:tab w:val="center" w:pos="4819"/>
        <w:tab w:val="right" w:pos="9638"/>
      </w:tabs>
      <w:suppressAutoHyphens/>
      <w:spacing w:after="0" w:line="240" w:lineRule="auto"/>
    </w:pPr>
    <w:rPr>
      <w:rFonts w:ascii="Times New Roman" w:eastAsia="Times New Roman" w:hAnsi="Times New Roman" w:cs="Times New Roman"/>
      <w:sz w:val="24"/>
      <w:szCs w:val="20"/>
      <w:lang w:eastAsia="ar-SA"/>
    </w:rPr>
  </w:style>
  <w:style w:type="character" w:customStyle="1" w:styleId="AntratsDiagrama">
    <w:name w:val="Antraštės Diagrama"/>
    <w:basedOn w:val="Numatytasispastraiposriftas"/>
    <w:link w:val="Antrats"/>
    <w:uiPriority w:val="99"/>
    <w:rsid w:val="009F4064"/>
    <w:rPr>
      <w:rFonts w:ascii="Times New Roman" w:eastAsia="Times New Roman" w:hAnsi="Times New Roman" w:cs="Times New Roman"/>
      <w:kern w:val="0"/>
      <w:sz w:val="24"/>
      <w:szCs w:val="20"/>
      <w:lang w:eastAsia="ar-SA"/>
      <w14:ligatures w14:val="none"/>
    </w:rPr>
  </w:style>
  <w:style w:type="table" w:styleId="Lentelstinklelis">
    <w:name w:val="Table Grid"/>
    <w:basedOn w:val="prastojilentel"/>
    <w:uiPriority w:val="39"/>
    <w:rsid w:val="00FC0118"/>
    <w:pPr>
      <w:spacing w:after="0" w:line="240" w:lineRule="auto"/>
    </w:pPr>
    <w:rPr>
      <w:rFonts w:ascii="Calibri" w:eastAsia="Calibri" w:hAnsi="Calibri" w:cs="Kartika"/>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3E3935"/>
    <w:rPr>
      <w:rFonts w:ascii="Segoe UI" w:hAnsi="Segoe UI" w:cs="Segoe UI" w:hint="default"/>
      <w:sz w:val="18"/>
      <w:szCs w:val="18"/>
    </w:rPr>
  </w:style>
  <w:style w:type="paragraph" w:styleId="Betarp">
    <w:name w:val="No Spacing"/>
    <w:uiPriority w:val="1"/>
    <w:qFormat/>
    <w:rsid w:val="006909EC"/>
    <w:pPr>
      <w:spacing w:after="0" w:line="240" w:lineRule="auto"/>
    </w:pPr>
    <w:rPr>
      <w:kern w:val="0"/>
      <w14:ligatures w14:val="none"/>
    </w:rPr>
  </w:style>
  <w:style w:type="paragraph" w:styleId="Pataisymai">
    <w:name w:val="Revision"/>
    <w:hidden/>
    <w:uiPriority w:val="99"/>
    <w:semiHidden/>
    <w:rsid w:val="001E021C"/>
    <w:pPr>
      <w:spacing w:after="0" w:line="240" w:lineRule="auto"/>
    </w:pPr>
    <w:rPr>
      <w:kern w:val="0"/>
      <w14:ligatures w14:val="none"/>
    </w:rPr>
  </w:style>
  <w:style w:type="paragraph" w:styleId="Porat">
    <w:name w:val="footer"/>
    <w:basedOn w:val="prastasis"/>
    <w:link w:val="PoratDiagrama"/>
    <w:uiPriority w:val="99"/>
    <w:unhideWhenUsed/>
    <w:rsid w:val="001E021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E021C"/>
    <w:rPr>
      <w:kern w:val="0"/>
      <w14:ligatures w14:val="none"/>
    </w:rPr>
  </w:style>
  <w:style w:type="character" w:styleId="Komentaronuoroda">
    <w:name w:val="annotation reference"/>
    <w:basedOn w:val="Numatytasispastraiposriftas"/>
    <w:uiPriority w:val="99"/>
    <w:semiHidden/>
    <w:unhideWhenUsed/>
    <w:rsid w:val="001E021C"/>
    <w:rPr>
      <w:sz w:val="16"/>
      <w:szCs w:val="16"/>
    </w:rPr>
  </w:style>
  <w:style w:type="paragraph" w:styleId="Komentarotekstas">
    <w:name w:val="annotation text"/>
    <w:basedOn w:val="prastasis"/>
    <w:link w:val="KomentarotekstasDiagrama"/>
    <w:uiPriority w:val="99"/>
    <w:unhideWhenUsed/>
    <w:rsid w:val="001E021C"/>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E021C"/>
    <w:rPr>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1E021C"/>
    <w:rPr>
      <w:b/>
      <w:bCs/>
    </w:rPr>
  </w:style>
  <w:style w:type="character" w:customStyle="1" w:styleId="KomentarotemaDiagrama">
    <w:name w:val="Komentaro tema Diagrama"/>
    <w:basedOn w:val="KomentarotekstasDiagrama"/>
    <w:link w:val="Komentarotema"/>
    <w:uiPriority w:val="99"/>
    <w:semiHidden/>
    <w:rsid w:val="001E021C"/>
    <w:rPr>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4663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F13C93-8F8B-430E-B4A8-20701D3983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1151</TotalTime>
  <Pages>1</Pages>
  <Words>1645</Words>
  <Characters>939</Characters>
  <Application>Microsoft Office Word</Application>
  <DocSecurity>0</DocSecurity>
  <Lines>7</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Kornelijus Alekna | VMU</dc:creator>
  <cp:keywords/>
  <dc:description/>
  <cp:lastModifiedBy>Sandra Metlovaitė | VMU</cp:lastModifiedBy>
  <cp:revision>117</cp:revision>
  <dcterms:created xsi:type="dcterms:W3CDTF">2026-04-01T09:33:00Z</dcterms:created>
  <dcterms:modified xsi:type="dcterms:W3CDTF">2026-04-21T13:29:00Z</dcterms:modified>
</cp:coreProperties>
</file>